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9C4905">
        <w:rPr>
          <w:rFonts w:ascii="Times New Roman" w:hAnsi="Times New Roman" w:cs="Times New Roman"/>
          <w:sz w:val="28"/>
          <w:szCs w:val="28"/>
        </w:rPr>
        <w:t>19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9C4905">
        <w:rPr>
          <w:rFonts w:ascii="Times New Roman" w:hAnsi="Times New Roman" w:cs="Times New Roman"/>
          <w:sz w:val="28"/>
          <w:szCs w:val="28"/>
        </w:rPr>
        <w:t>08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9C4905">
        <w:rPr>
          <w:rFonts w:ascii="Times New Roman" w:hAnsi="Times New Roman" w:cs="Times New Roman"/>
          <w:sz w:val="28"/>
          <w:szCs w:val="28"/>
        </w:rPr>
        <w:t xml:space="preserve"> 2735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9C4905">
        <w:rPr>
          <w:rFonts w:ascii="Times New Roman" w:hAnsi="Times New Roman" w:cs="Times New Roman"/>
          <w:sz w:val="28"/>
          <w:szCs w:val="28"/>
        </w:rPr>
        <w:t>некапитального</w:t>
      </w:r>
      <w:r w:rsidR="00F20B9A">
        <w:rPr>
          <w:rFonts w:ascii="Times New Roman" w:hAnsi="Times New Roman" w:cs="Times New Roman"/>
          <w:sz w:val="28"/>
          <w:szCs w:val="28"/>
        </w:rPr>
        <w:t xml:space="preserve"> сооружения (</w:t>
      </w:r>
      <w:r w:rsidR="009C4905">
        <w:rPr>
          <w:rFonts w:ascii="Times New Roman" w:hAnsi="Times New Roman" w:cs="Times New Roman"/>
          <w:sz w:val="28"/>
          <w:szCs w:val="28"/>
        </w:rPr>
        <w:t>металлических ворот</w:t>
      </w:r>
      <w:r w:rsidR="00F20B9A">
        <w:rPr>
          <w:rFonts w:ascii="Times New Roman" w:hAnsi="Times New Roman" w:cs="Times New Roman"/>
          <w:sz w:val="28"/>
          <w:szCs w:val="28"/>
        </w:rPr>
        <w:t xml:space="preserve">)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DD0A2C">
        <w:rPr>
          <w:rFonts w:ascii="Times New Roman" w:hAnsi="Times New Roman" w:cs="Times New Roman"/>
          <w:sz w:val="28"/>
          <w:szCs w:val="28"/>
        </w:rPr>
        <w:t>установленного</w:t>
      </w:r>
      <w:bookmarkStart w:id="0" w:name="_GoBack"/>
      <w:bookmarkEnd w:id="0"/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F20B9A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9C49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ской округ Домодедово, д. </w:t>
      </w:r>
      <w:proofErr w:type="spellStart"/>
      <w:r w:rsidR="009C49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Голубино</w:t>
      </w:r>
      <w:proofErr w:type="spellEnd"/>
      <w:r w:rsidR="009C49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ул. Центральная, </w:t>
      </w:r>
      <w:r w:rsidR="00A246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вблизи </w:t>
      </w:r>
      <w:r w:rsidR="009C49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д.13</w:t>
      </w:r>
      <w:r w:rsidR="00A246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r w:rsidR="009C49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50:28:0110210:815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9C4905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9C4905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9C4905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C4905">
        <w:rPr>
          <w:rFonts w:ascii="Times New Roman" w:hAnsi="Times New Roman" w:cs="Times New Roman"/>
          <w:b/>
          <w:sz w:val="28"/>
          <w:szCs w:val="28"/>
        </w:rPr>
        <w:t>05 ноября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9C4905">
        <w:rPr>
          <w:rFonts w:ascii="Times New Roman" w:hAnsi="Times New Roman" w:cs="Times New Roman"/>
          <w:sz w:val="28"/>
          <w:szCs w:val="28"/>
        </w:rPr>
        <w:t>та</w:t>
      </w:r>
      <w:r w:rsidR="009368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9C4905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9C4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67898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36831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C4905"/>
    <w:rsid w:val="009E47F5"/>
    <w:rsid w:val="009F282D"/>
    <w:rsid w:val="009F3C33"/>
    <w:rsid w:val="00A16AE1"/>
    <w:rsid w:val="00A246B0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D0A2C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0B9A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CA79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3</cp:revision>
  <cp:lastPrinted>2024-05-14T06:56:00Z</cp:lastPrinted>
  <dcterms:created xsi:type="dcterms:W3CDTF">2025-08-20T10:36:00Z</dcterms:created>
  <dcterms:modified xsi:type="dcterms:W3CDTF">2025-08-20T10:38:00Z</dcterms:modified>
</cp:coreProperties>
</file>